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43F75" w14:textId="77777777" w:rsidR="00D8528A" w:rsidRPr="00B862C8" w:rsidRDefault="00B862C8" w:rsidP="00B862C8">
      <w:pPr>
        <w:jc w:val="center"/>
        <w:rPr>
          <w:sz w:val="36"/>
          <w:szCs w:val="36"/>
        </w:rPr>
      </w:pPr>
      <w:bookmarkStart w:id="0" w:name="_GoBack"/>
      <w:bookmarkEnd w:id="0"/>
      <w:r w:rsidRPr="00B862C8">
        <w:rPr>
          <w:rFonts w:hint="eastAsia"/>
          <w:sz w:val="36"/>
          <w:szCs w:val="36"/>
        </w:rPr>
        <w:t>資格更新費用を協会が負担する制度のご案内</w:t>
      </w:r>
    </w:p>
    <w:p w14:paraId="16A36DCF" w14:textId="77777777" w:rsidR="00B862C8" w:rsidRDefault="00B862C8"/>
    <w:p w14:paraId="16B84CE2" w14:textId="77777777" w:rsidR="00E92D04" w:rsidRDefault="00E92D04" w:rsidP="00B862C8">
      <w:pPr>
        <w:ind w:firstLineChars="100" w:firstLine="210"/>
      </w:pPr>
      <w:r w:rsidRPr="0078106F">
        <w:rPr>
          <w:rFonts w:hint="eastAsia"/>
          <w:color w:val="000000" w:themeColor="text1"/>
        </w:rPr>
        <w:t>2005</w:t>
      </w:r>
      <w:r w:rsidRPr="0078106F">
        <w:rPr>
          <w:rFonts w:hint="eastAsia"/>
          <w:color w:val="000000" w:themeColor="text1"/>
        </w:rPr>
        <w:t>年度から始めた京都府</w:t>
      </w:r>
      <w:r>
        <w:rPr>
          <w:rFonts w:hint="eastAsia"/>
        </w:rPr>
        <w:t>協会独自の制度をご案内いたします。</w:t>
      </w:r>
    </w:p>
    <w:p w14:paraId="376A33CC" w14:textId="77777777" w:rsidR="00D77675" w:rsidRDefault="00E92D04" w:rsidP="00B862C8">
      <w:pPr>
        <w:ind w:firstLineChars="100" w:firstLine="210"/>
      </w:pPr>
      <w:r>
        <w:rPr>
          <w:rFonts w:hint="eastAsia"/>
        </w:rPr>
        <w:t>標記制度は、京都府協会が</w:t>
      </w:r>
      <w:r w:rsidR="00B862C8">
        <w:rPr>
          <w:rFonts w:hint="eastAsia"/>
        </w:rPr>
        <w:t>指定</w:t>
      </w:r>
      <w:r>
        <w:rPr>
          <w:rFonts w:hint="eastAsia"/>
        </w:rPr>
        <w:t>する</w:t>
      </w:r>
      <w:r w:rsidR="00B862C8">
        <w:rPr>
          <w:rFonts w:hint="eastAsia"/>
        </w:rPr>
        <w:t>大会で審判業務</w:t>
      </w:r>
      <w:r w:rsidR="005915F5">
        <w:rPr>
          <w:rFonts w:hint="eastAsia"/>
        </w:rPr>
        <w:t>に専念</w:t>
      </w:r>
      <w:r w:rsidR="00AF323F">
        <w:rPr>
          <w:rFonts w:hint="eastAsia"/>
        </w:rPr>
        <w:t>（これを「大会参加制度」</w:t>
      </w:r>
      <w:r>
        <w:rPr>
          <w:rFonts w:hint="eastAsia"/>
        </w:rPr>
        <w:t>による実働</w:t>
      </w:r>
      <w:r w:rsidR="00AF323F">
        <w:rPr>
          <w:rFonts w:hint="eastAsia"/>
        </w:rPr>
        <w:t>と呼称します）</w:t>
      </w:r>
      <w:r w:rsidR="00B862C8">
        <w:rPr>
          <w:rFonts w:hint="eastAsia"/>
        </w:rPr>
        <w:t>いただいた方</w:t>
      </w:r>
      <w:r w:rsidR="00AF323F">
        <w:rPr>
          <w:rFonts w:hint="eastAsia"/>
        </w:rPr>
        <w:t>で、その</w:t>
      </w:r>
      <w:r>
        <w:rPr>
          <w:rFonts w:hint="eastAsia"/>
        </w:rPr>
        <w:t>実働</w:t>
      </w:r>
      <w:r w:rsidR="005915F5">
        <w:rPr>
          <w:rFonts w:hint="eastAsia"/>
        </w:rPr>
        <w:t>実績</w:t>
      </w:r>
      <w:r w:rsidR="00AF323F">
        <w:rPr>
          <w:rFonts w:hint="eastAsia"/>
        </w:rPr>
        <w:t>が規定</w:t>
      </w:r>
      <w:r w:rsidR="005915F5">
        <w:rPr>
          <w:rFonts w:hint="eastAsia"/>
        </w:rPr>
        <w:t>日（回）</w:t>
      </w:r>
      <w:r w:rsidR="00AF323F">
        <w:rPr>
          <w:rFonts w:hint="eastAsia"/>
        </w:rPr>
        <w:t>数を上回った方</w:t>
      </w:r>
      <w:r w:rsidR="00B862C8">
        <w:rPr>
          <w:rFonts w:hint="eastAsia"/>
        </w:rPr>
        <w:t>の公認審判員資格更新費用を、</w:t>
      </w:r>
      <w:r w:rsidR="00D77675">
        <w:rPr>
          <w:rFonts w:hint="eastAsia"/>
        </w:rPr>
        <w:t>京都府</w:t>
      </w:r>
      <w:r w:rsidR="00B862C8">
        <w:rPr>
          <w:rFonts w:hint="eastAsia"/>
        </w:rPr>
        <w:t>協会が負担する制度</w:t>
      </w:r>
      <w:r w:rsidR="00D77675">
        <w:rPr>
          <w:rFonts w:hint="eastAsia"/>
        </w:rPr>
        <w:t>です。</w:t>
      </w:r>
    </w:p>
    <w:p w14:paraId="0051EDB5" w14:textId="77777777" w:rsidR="00B862C8" w:rsidRDefault="00AF323F" w:rsidP="00B862C8">
      <w:pPr>
        <w:ind w:firstLineChars="100" w:firstLine="210"/>
      </w:pPr>
      <w:r>
        <w:rPr>
          <w:rFonts w:hint="eastAsia"/>
        </w:rPr>
        <w:t>更新費用の</w:t>
      </w:r>
      <w:r w:rsidR="00D77675">
        <w:rPr>
          <w:rFonts w:hint="eastAsia"/>
        </w:rPr>
        <w:t>京都府</w:t>
      </w:r>
      <w:r>
        <w:rPr>
          <w:rFonts w:hint="eastAsia"/>
        </w:rPr>
        <w:t>協会負担</w:t>
      </w:r>
      <w:r w:rsidR="00D77675">
        <w:rPr>
          <w:rFonts w:hint="eastAsia"/>
        </w:rPr>
        <w:t>制度</w:t>
      </w:r>
      <w:r>
        <w:rPr>
          <w:rFonts w:hint="eastAsia"/>
        </w:rPr>
        <w:t>を</w:t>
      </w:r>
      <w:r w:rsidR="00D77675">
        <w:rPr>
          <w:rFonts w:hint="eastAsia"/>
        </w:rPr>
        <w:t>利用</w:t>
      </w:r>
      <w:r w:rsidR="00B862C8">
        <w:rPr>
          <w:rFonts w:hint="eastAsia"/>
        </w:rPr>
        <w:t>ご希望の方は、以下の記載をご確認</w:t>
      </w:r>
      <w:r>
        <w:rPr>
          <w:rFonts w:hint="eastAsia"/>
        </w:rPr>
        <w:t>いただくとともに、別項の「大会参加制度」の詳細案内に基づき、「大会参加制度」の書式（連絡票）に必要事項をご記入</w:t>
      </w:r>
      <w:r w:rsidR="006C5BB7">
        <w:rPr>
          <w:rFonts w:hint="eastAsia"/>
        </w:rPr>
        <w:t>の上</w:t>
      </w:r>
      <w:r>
        <w:rPr>
          <w:rFonts w:hint="eastAsia"/>
        </w:rPr>
        <w:t>、</w:t>
      </w:r>
      <w:r w:rsidR="00D77675">
        <w:rPr>
          <w:rFonts w:hint="eastAsia"/>
        </w:rPr>
        <w:t>期日までにお申し込み下さい。</w:t>
      </w:r>
    </w:p>
    <w:p w14:paraId="6218EF00" w14:textId="77777777" w:rsidR="00D77675" w:rsidRDefault="00D77675" w:rsidP="00B862C8">
      <w:pPr>
        <w:ind w:firstLineChars="100" w:firstLine="210"/>
      </w:pPr>
    </w:p>
    <w:p w14:paraId="7195C052" w14:textId="77777777" w:rsidR="00D77675" w:rsidRDefault="00D77675" w:rsidP="00D77675"/>
    <w:p w14:paraId="18FFF28B" w14:textId="77777777" w:rsidR="00D77675" w:rsidRDefault="00D77675" w:rsidP="00D77675">
      <w:r>
        <w:rPr>
          <w:rFonts w:hint="eastAsia"/>
        </w:rPr>
        <w:t>１．対象者</w:t>
      </w:r>
    </w:p>
    <w:p w14:paraId="2E086F93" w14:textId="77777777" w:rsidR="00D77675" w:rsidRDefault="00D77675" w:rsidP="00D77675">
      <w:pPr>
        <w:ind w:firstLineChars="300" w:firstLine="630"/>
      </w:pPr>
      <w:r>
        <w:rPr>
          <w:rFonts w:hint="eastAsia"/>
        </w:rPr>
        <w:t>京都府バドミントン協会所属の公認審判員（毎年の会員登録を完了した方）</w:t>
      </w:r>
    </w:p>
    <w:p w14:paraId="14AD3345" w14:textId="77777777" w:rsidR="00D77675" w:rsidRDefault="00D77675" w:rsidP="00D77675">
      <w:r>
        <w:rPr>
          <w:rFonts w:hint="eastAsia"/>
        </w:rPr>
        <w:tab/>
      </w:r>
    </w:p>
    <w:p w14:paraId="5394A1E0" w14:textId="77777777" w:rsidR="00D77675" w:rsidRDefault="00D77675" w:rsidP="00D77675">
      <w:r>
        <w:rPr>
          <w:rFonts w:hint="eastAsia"/>
        </w:rPr>
        <w:t>２．対象試合</w:t>
      </w:r>
    </w:p>
    <w:p w14:paraId="5A999E2C" w14:textId="59580B2D" w:rsidR="00D77675" w:rsidRDefault="00D77675" w:rsidP="0078106F">
      <w:pPr>
        <w:ind w:firstLineChars="300" w:firstLine="630"/>
      </w:pPr>
      <w:r>
        <w:rPr>
          <w:rFonts w:hint="eastAsia"/>
        </w:rPr>
        <w:t>①国体予選　　　　②</w:t>
      </w:r>
      <w:r w:rsidR="002E06AD">
        <w:rPr>
          <w:rFonts w:hint="eastAsia"/>
        </w:rPr>
        <w:t>京都府</w:t>
      </w:r>
      <w:r>
        <w:rPr>
          <w:rFonts w:hint="eastAsia"/>
        </w:rPr>
        <w:t xml:space="preserve">総合個人　　　　③若葉カップ　　　　　</w:t>
      </w:r>
      <w:r w:rsidR="0078106F">
        <w:rPr>
          <w:rFonts w:hint="eastAsia"/>
        </w:rPr>
        <w:t>④</w:t>
      </w:r>
      <w:r>
        <w:rPr>
          <w:rFonts w:hint="eastAsia"/>
        </w:rPr>
        <w:t>その他</w:t>
      </w:r>
    </w:p>
    <w:p w14:paraId="4705749F" w14:textId="36049279" w:rsidR="00D77675" w:rsidRDefault="00D77675" w:rsidP="0078106F">
      <w:pPr>
        <w:ind w:firstLineChars="100" w:firstLine="210"/>
      </w:pPr>
      <w:r>
        <w:rPr>
          <w:rFonts w:hint="eastAsia"/>
        </w:rPr>
        <w:t>（年度ごとの具体的な対象試合は、別項の「大会参加制度」の詳細案内を参照して下さい。）</w:t>
      </w:r>
    </w:p>
    <w:p w14:paraId="3757C04B" w14:textId="77777777" w:rsidR="00D77675" w:rsidRDefault="00D77675" w:rsidP="00D77675">
      <w:r>
        <w:rPr>
          <w:rFonts w:hint="eastAsia"/>
        </w:rPr>
        <w:tab/>
      </w:r>
    </w:p>
    <w:p w14:paraId="3C78D07E" w14:textId="77777777" w:rsidR="00D77675" w:rsidRDefault="00D77675" w:rsidP="00D77675">
      <w:r>
        <w:rPr>
          <w:rFonts w:hint="eastAsia"/>
        </w:rPr>
        <w:t>３．規定回数</w:t>
      </w:r>
    </w:p>
    <w:p w14:paraId="01E3440C" w14:textId="77777777" w:rsidR="00D77675" w:rsidRDefault="00D77675" w:rsidP="00D77675">
      <w:pPr>
        <w:ind w:firstLineChars="300" w:firstLine="630"/>
      </w:pPr>
      <w:r>
        <w:rPr>
          <w:rFonts w:hint="eastAsia"/>
        </w:rPr>
        <w:t>下記の実働</w:t>
      </w:r>
      <w:r w:rsidR="005915F5">
        <w:rPr>
          <w:rFonts w:hint="eastAsia"/>
        </w:rPr>
        <w:t>実績</w:t>
      </w:r>
      <w:r>
        <w:rPr>
          <w:rFonts w:hint="eastAsia"/>
        </w:rPr>
        <w:t>があった場合、更新費用を</w:t>
      </w:r>
      <w:r w:rsidR="005915F5">
        <w:rPr>
          <w:rFonts w:hint="eastAsia"/>
        </w:rPr>
        <w:t>京都府</w:t>
      </w:r>
      <w:r>
        <w:rPr>
          <w:rFonts w:hint="eastAsia"/>
        </w:rPr>
        <w:t>協会が負担</w:t>
      </w:r>
      <w:r w:rsidR="005915F5">
        <w:rPr>
          <w:rFonts w:hint="eastAsia"/>
        </w:rPr>
        <w:t>します</w:t>
      </w:r>
      <w:r>
        <w:rPr>
          <w:rFonts w:hint="eastAsia"/>
        </w:rPr>
        <w:t>。</w:t>
      </w:r>
    </w:p>
    <w:p w14:paraId="06B644C6" w14:textId="77777777" w:rsidR="00D77675" w:rsidRDefault="00D77675" w:rsidP="00D77675">
      <w:r>
        <w:rPr>
          <w:rFonts w:hint="eastAsia"/>
        </w:rPr>
        <w:t xml:space="preserve">　　　　３級：更新年度を含む３年間で　５日</w:t>
      </w:r>
      <w:r w:rsidR="008D533F">
        <w:rPr>
          <w:rFonts w:hint="eastAsia"/>
        </w:rPr>
        <w:t>（回）</w:t>
      </w:r>
      <w:r>
        <w:rPr>
          <w:rFonts w:hint="eastAsia"/>
        </w:rPr>
        <w:t>以上の実働</w:t>
      </w:r>
    </w:p>
    <w:p w14:paraId="19790D31" w14:textId="77777777" w:rsidR="00D77675" w:rsidRDefault="00D77675" w:rsidP="00D77675">
      <w:r>
        <w:rPr>
          <w:rFonts w:hint="eastAsia"/>
        </w:rPr>
        <w:t xml:space="preserve">　　　　２級：更新年度を含む３年間で　７日</w:t>
      </w:r>
      <w:r w:rsidR="008D533F">
        <w:rPr>
          <w:rFonts w:hint="eastAsia"/>
        </w:rPr>
        <w:t>（回）</w:t>
      </w:r>
      <w:r>
        <w:rPr>
          <w:rFonts w:hint="eastAsia"/>
        </w:rPr>
        <w:t>以上の実働</w:t>
      </w:r>
    </w:p>
    <w:p w14:paraId="53FBD02E" w14:textId="77777777" w:rsidR="00D77675" w:rsidRDefault="00D77675" w:rsidP="00D77675">
      <w:r>
        <w:rPr>
          <w:rFonts w:hint="eastAsia"/>
        </w:rPr>
        <w:t xml:space="preserve">　　　　１級：更新年度を含む５年間で１５日</w:t>
      </w:r>
      <w:r w:rsidR="008D533F">
        <w:rPr>
          <w:rFonts w:hint="eastAsia"/>
        </w:rPr>
        <w:t>（回）</w:t>
      </w:r>
      <w:r>
        <w:rPr>
          <w:rFonts w:hint="eastAsia"/>
        </w:rPr>
        <w:t>以上の実働</w:t>
      </w:r>
    </w:p>
    <w:p w14:paraId="7E6E58ED" w14:textId="77777777" w:rsidR="00D77675" w:rsidRDefault="00D77675" w:rsidP="00D77675"/>
    <w:p w14:paraId="6A5666F1" w14:textId="77777777" w:rsidR="00D77675" w:rsidRDefault="00D77675" w:rsidP="00D77675">
      <w:r>
        <w:rPr>
          <w:rFonts w:hint="eastAsia"/>
        </w:rPr>
        <w:t>４．</w:t>
      </w:r>
      <w:r w:rsidR="008D533F">
        <w:rPr>
          <w:rFonts w:hint="eastAsia"/>
        </w:rPr>
        <w:t>手続き</w:t>
      </w:r>
    </w:p>
    <w:p w14:paraId="2795DB3C" w14:textId="2826B133" w:rsidR="008D533F" w:rsidRPr="009864E3" w:rsidRDefault="008D533F" w:rsidP="001142FD">
      <w:pPr>
        <w:rPr>
          <w:strike/>
        </w:rPr>
      </w:pPr>
      <w:r>
        <w:rPr>
          <w:rFonts w:hint="eastAsia"/>
        </w:rPr>
        <w:t>（１）実働</w:t>
      </w:r>
      <w:r w:rsidR="005915F5">
        <w:rPr>
          <w:rFonts w:hint="eastAsia"/>
        </w:rPr>
        <w:t>実績</w:t>
      </w:r>
      <w:r>
        <w:rPr>
          <w:rFonts w:hint="eastAsia"/>
        </w:rPr>
        <w:t>は審判委員会が</w:t>
      </w:r>
      <w:r w:rsidR="005915F5">
        <w:rPr>
          <w:rFonts w:hint="eastAsia"/>
        </w:rPr>
        <w:t>記録いたし</w:t>
      </w:r>
      <w:r>
        <w:rPr>
          <w:rFonts w:hint="eastAsia"/>
        </w:rPr>
        <w:t>ます</w:t>
      </w:r>
      <w:r w:rsidR="001142FD">
        <w:rPr>
          <w:rFonts w:hint="eastAsia"/>
        </w:rPr>
        <w:t>。</w:t>
      </w:r>
    </w:p>
    <w:p w14:paraId="3B085B19" w14:textId="77777777" w:rsidR="008D533F" w:rsidRDefault="008D533F" w:rsidP="008D533F">
      <w:r>
        <w:rPr>
          <w:rFonts w:hint="eastAsia"/>
        </w:rPr>
        <w:t>（２）</w:t>
      </w:r>
      <w:r w:rsidR="00D77675">
        <w:rPr>
          <w:rFonts w:hint="eastAsia"/>
        </w:rPr>
        <w:t>更新時はまず、</w:t>
      </w:r>
      <w:r>
        <w:rPr>
          <w:rFonts w:hint="eastAsia"/>
        </w:rPr>
        <w:t>全ての方に</w:t>
      </w:r>
      <w:r w:rsidR="00D77675">
        <w:rPr>
          <w:rFonts w:hint="eastAsia"/>
        </w:rPr>
        <w:t>更新</w:t>
      </w:r>
      <w:r w:rsidR="005915F5">
        <w:rPr>
          <w:rFonts w:hint="eastAsia"/>
        </w:rPr>
        <w:t>費用</w:t>
      </w:r>
      <w:r w:rsidR="00D77675">
        <w:rPr>
          <w:rFonts w:hint="eastAsia"/>
        </w:rPr>
        <w:t>を振り込んで</w:t>
      </w:r>
      <w:r>
        <w:rPr>
          <w:rFonts w:hint="eastAsia"/>
        </w:rPr>
        <w:t>いただ</w:t>
      </w:r>
      <w:r w:rsidR="00D77675">
        <w:rPr>
          <w:rFonts w:hint="eastAsia"/>
        </w:rPr>
        <w:t>き、</w:t>
      </w:r>
      <w:r>
        <w:rPr>
          <w:rFonts w:hint="eastAsia"/>
        </w:rPr>
        <w:t>３年間（１級は５年間）</w:t>
      </w:r>
    </w:p>
    <w:p w14:paraId="4A9BA0CD" w14:textId="77777777" w:rsidR="005915F5" w:rsidRDefault="005915F5" w:rsidP="008D533F">
      <w:pPr>
        <w:ind w:firstLineChars="200" w:firstLine="420"/>
      </w:pPr>
      <w:r>
        <w:rPr>
          <w:rFonts w:hint="eastAsia"/>
        </w:rPr>
        <w:t>の実働</w:t>
      </w:r>
      <w:r w:rsidR="008D533F">
        <w:rPr>
          <w:rFonts w:hint="eastAsia"/>
        </w:rPr>
        <w:t>実績が規定回数に達している方には、後日返金させていただきます（振込先を</w:t>
      </w:r>
    </w:p>
    <w:p w14:paraId="4F74C6B1" w14:textId="77777777" w:rsidR="008D533F" w:rsidRDefault="008D533F" w:rsidP="008D533F">
      <w:pPr>
        <w:ind w:firstLineChars="200" w:firstLine="420"/>
      </w:pPr>
      <w:r>
        <w:rPr>
          <w:rFonts w:hint="eastAsia"/>
        </w:rPr>
        <w:t>お伺いすることがあります）。</w:t>
      </w:r>
    </w:p>
    <w:p w14:paraId="4DF7558F" w14:textId="77777777" w:rsidR="00D77675" w:rsidRPr="008D533F" w:rsidRDefault="00D77675" w:rsidP="00B862C8">
      <w:pPr>
        <w:ind w:firstLineChars="100" w:firstLine="210"/>
      </w:pPr>
    </w:p>
    <w:p w14:paraId="249A1FF3" w14:textId="77777777" w:rsidR="00D77675" w:rsidRDefault="005915F5" w:rsidP="00B862C8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　　　以上</w:t>
      </w:r>
    </w:p>
    <w:p w14:paraId="47C86E51" w14:textId="77777777" w:rsidR="00B862C8" w:rsidRDefault="00B862C8" w:rsidP="00B862C8">
      <w:pPr>
        <w:ind w:firstLineChars="100" w:firstLine="210"/>
      </w:pPr>
    </w:p>
    <w:sectPr w:rsidR="00B862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37D14" w14:textId="77777777" w:rsidR="00351F49" w:rsidRDefault="00351F49" w:rsidP="00BE02A3">
      <w:r>
        <w:separator/>
      </w:r>
    </w:p>
  </w:endnote>
  <w:endnote w:type="continuationSeparator" w:id="0">
    <w:p w14:paraId="6618868E" w14:textId="77777777" w:rsidR="00351F49" w:rsidRDefault="00351F49" w:rsidP="00BE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F6A48" w14:textId="77777777" w:rsidR="00351F49" w:rsidRDefault="00351F49" w:rsidP="00BE02A3">
      <w:r>
        <w:separator/>
      </w:r>
    </w:p>
  </w:footnote>
  <w:footnote w:type="continuationSeparator" w:id="0">
    <w:p w14:paraId="5AC0FB0C" w14:textId="77777777" w:rsidR="00351F49" w:rsidRDefault="00351F49" w:rsidP="00BE0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C8"/>
    <w:rsid w:val="001142FD"/>
    <w:rsid w:val="001E629B"/>
    <w:rsid w:val="002E06AD"/>
    <w:rsid w:val="00351F49"/>
    <w:rsid w:val="004D25C5"/>
    <w:rsid w:val="005915F5"/>
    <w:rsid w:val="006C5BB7"/>
    <w:rsid w:val="0078106F"/>
    <w:rsid w:val="007A0DFF"/>
    <w:rsid w:val="008D533F"/>
    <w:rsid w:val="008F42F3"/>
    <w:rsid w:val="009864E3"/>
    <w:rsid w:val="00AF323F"/>
    <w:rsid w:val="00B72887"/>
    <w:rsid w:val="00B862C8"/>
    <w:rsid w:val="00BE02A3"/>
    <w:rsid w:val="00D77675"/>
    <w:rsid w:val="00D8528A"/>
    <w:rsid w:val="00DF4C21"/>
    <w:rsid w:val="00E9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5EDF9F"/>
  <w15:docId w15:val="{94EF609E-842F-4E7A-BAE6-14B9A9D6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864E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864E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864E3"/>
  </w:style>
  <w:style w:type="paragraph" w:styleId="a6">
    <w:name w:val="annotation subject"/>
    <w:basedOn w:val="a4"/>
    <w:next w:val="a4"/>
    <w:link w:val="a7"/>
    <w:uiPriority w:val="99"/>
    <w:semiHidden/>
    <w:unhideWhenUsed/>
    <w:rsid w:val="009864E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864E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86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64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E02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E02A3"/>
  </w:style>
  <w:style w:type="paragraph" w:styleId="ac">
    <w:name w:val="footer"/>
    <w:basedOn w:val="a"/>
    <w:link w:val="ad"/>
    <w:uiPriority w:val="99"/>
    <w:unhideWhenUsed/>
    <w:rsid w:val="00BE02A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E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</dc:creator>
  <cp:lastModifiedBy>Takeya</cp:lastModifiedBy>
  <cp:revision>2</cp:revision>
  <cp:lastPrinted>2023-02-21T10:55:00Z</cp:lastPrinted>
  <dcterms:created xsi:type="dcterms:W3CDTF">2024-03-25T14:33:00Z</dcterms:created>
  <dcterms:modified xsi:type="dcterms:W3CDTF">2024-03-25T14:33:00Z</dcterms:modified>
</cp:coreProperties>
</file>